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Methods Document</w:t>
      </w:r>
    </w:p>
    <w:p>
      <w:pPr>
        <w:pStyle w:val="BodyText"/>
      </w:pPr>
      <w:r>
        <w:t>Top-level body of the document.</w:t>
      </w:r>
    </w:p>
    <w:p>
      <w:pPr>
        <w:pStyle w:val="Heading2"/>
      </w:pPr>
      <w:r>
        <w:t>Sampling</w:t>
      </w:r>
    </w:p>
    <w:p>
      <w:pPr>
        <w:pStyle w:val="BodyText"/>
      </w:pPr>
      <w:r>
        <w:t>Notes about sampling.</w:t>
      </w:r>
    </w:p>
    <w:p>
      <w:pPr>
        <w:pStyle w:val="BodyText"/>
      </w:pPr>
      <w:r>
        <w:t>The narwhal compiler appears only in this section.</w:t>
      </w:r>
    </w:p>
    <w:p>
      <w:pPr>
        <w:pStyle w:val="Heading2"/>
      </w:pPr>
      <w:r>
        <w:t>Analysis</w:t>
      </w:r>
    </w:p>
    <w:p>
      <w:pPr>
        <w:pStyle w:val="BodyText"/>
      </w:pPr>
      <w:r>
        <w:t>Notes about analysis.</w:t>
      </w:r>
    </w:p>
    <w:p>
      <w:pPr>
        <w:pStyle w:val="Heading1"/>
      </w:pPr>
      <w:r>
        <w:t>Conclusion</w:t>
      </w:r>
    </w:p>
    <w:p>
      <w:pPr>
        <w:pStyle w:val="BodyText"/>
      </w:pPr>
      <w:r>
        <w:t>Wrap-up paragraph.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