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Intro paragraph before the text box.</w:t>
      </w:r>
    </w:p>
    <w:p xmlns:a="http://schemas.openxmlformats.org/drawingml/2006/main">
      <w:r>
        <w:drawing>
          <wp:inline distT="0" distB="0" distL="0" distR="0">
            <wp:extent cx="2000000" cy="500000"/>
            <wp:docPr id="1" name="TextBox 1"/>
            <a:graphic>
              <a:graphicData uri="http://schemas.microsoft.com/office/word/2010/wordprocessingShape">
                <wps:wsp>
                  <wps:txbx>
                    <w:txbxContent>
                      <w:p>
                        <w:r>
                          <w:t>Boxed warehouse note 42 mm.</w:t>
                        </w:r>
                      </w:p>
                    </w:txbxContent>
                  </wps:txbx>
                  <wps:bodyPr/>
                </wps:wsp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